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6500" w14:textId="1D82AE0D" w:rsidR="00D31AF4" w:rsidRDefault="00D31AF4" w:rsidP="00D31AF4">
      <w:r>
        <w:t>Auteur: Cynthia Halfwerk (</w:t>
      </w:r>
      <w:hyperlink r:id="rId6" w:history="1">
        <w:r w:rsidRPr="00C57624">
          <w:rPr>
            <w:rStyle w:val="Hyperlink"/>
          </w:rPr>
          <w:t>c.halfwerk@saxion.nl</w:t>
        </w:r>
      </w:hyperlink>
      <w:r>
        <w:t>)</w:t>
      </w:r>
    </w:p>
    <w:p w14:paraId="77BD9ACC" w14:textId="77777777" w:rsidR="00D31AF4" w:rsidRDefault="00D31AF4" w:rsidP="00D31AF4">
      <w:r>
        <w:t>Versie: 1.0</w:t>
      </w:r>
    </w:p>
    <w:p w14:paraId="3FE8703B" w14:textId="77777777" w:rsidR="00D31AF4" w:rsidRDefault="00D31AF4" w:rsidP="00D31AF4">
      <w:r>
        <w:t>08 september 2021</w:t>
      </w:r>
    </w:p>
    <w:p w14:paraId="3073B816" w14:textId="6269E4A7" w:rsidR="00663029" w:rsidRDefault="00663029"/>
    <w:p w14:paraId="344A954C" w14:textId="0F4158B8" w:rsidR="00663029" w:rsidRDefault="00663029" w:rsidP="004A24ED">
      <w:pPr>
        <w:rPr>
          <w:b/>
          <w:bCs/>
          <w:u w:val="single"/>
        </w:rPr>
      </w:pPr>
      <w:bookmarkStart w:id="0" w:name="_Hlk80106302"/>
      <w:r w:rsidRPr="00914482">
        <w:rPr>
          <w:b/>
          <w:bCs/>
          <w:u w:val="single"/>
        </w:rPr>
        <w:t xml:space="preserve">Checklist </w:t>
      </w:r>
      <w:r w:rsidR="002C2370">
        <w:rPr>
          <w:b/>
          <w:bCs/>
          <w:u w:val="single"/>
        </w:rPr>
        <w:t>video</w:t>
      </w:r>
      <w:r w:rsidR="0049497F">
        <w:rPr>
          <w:b/>
          <w:bCs/>
          <w:u w:val="single"/>
        </w:rPr>
        <w:t>’</w:t>
      </w:r>
      <w:r w:rsidR="008F43D6">
        <w:rPr>
          <w:b/>
          <w:bCs/>
          <w:u w:val="single"/>
        </w:rPr>
        <w:t xml:space="preserve">s </w:t>
      </w:r>
      <w:r w:rsidR="0049497F">
        <w:rPr>
          <w:b/>
          <w:bCs/>
          <w:u w:val="single"/>
        </w:rPr>
        <w:t xml:space="preserve">gebruiken </w:t>
      </w:r>
      <w:r w:rsidR="008F43D6">
        <w:rPr>
          <w:b/>
          <w:bCs/>
          <w:u w:val="single"/>
        </w:rPr>
        <w:t xml:space="preserve">in onderwijsmateriaal </w:t>
      </w:r>
    </w:p>
    <w:p w14:paraId="7A8C3882" w14:textId="0AEC83CC" w:rsidR="002F50DB" w:rsidRDefault="00B6768A" w:rsidP="00B939DC">
      <w:bookmarkStart w:id="1" w:name="Stap1"/>
      <w:r w:rsidRPr="000509BD">
        <w:rPr>
          <w:b/>
          <w:bCs/>
        </w:rPr>
        <w:t xml:space="preserve">Stap 1: Gebruik zoveel </w:t>
      </w:r>
      <w:r w:rsidR="002F50DB" w:rsidRPr="000509BD">
        <w:rPr>
          <w:b/>
          <w:bCs/>
        </w:rPr>
        <w:t>mogelijk zelf gecreëerd materiaal</w:t>
      </w:r>
      <w:r w:rsidR="002F50DB" w:rsidRPr="002F50DB">
        <w:rPr>
          <w:b/>
          <w:bCs/>
        </w:rPr>
        <w:t>.</w:t>
      </w:r>
      <w:bookmarkEnd w:id="1"/>
      <w:r w:rsidR="002F50DB">
        <w:t xml:space="preserve">  </w:t>
      </w:r>
      <w:r w:rsidR="002F50DB" w:rsidRPr="002F50DB">
        <w:t>Als maker ben je zelf rechthebbende. Dit auteursrecht ontstaat van rechtswege, je hoeft er geen aanvraag voor te doen of je werk te registreren.</w:t>
      </w:r>
    </w:p>
    <w:p w14:paraId="38987D74" w14:textId="7F81492D" w:rsidR="004A24ED" w:rsidRPr="002F50DB" w:rsidRDefault="002F50DB" w:rsidP="00B939DC">
      <w:bookmarkStart w:id="2" w:name="Stap2"/>
      <w:r w:rsidRPr="00BD05D0">
        <w:rPr>
          <w:b/>
          <w:bCs/>
        </w:rPr>
        <w:t>Stap 2</w:t>
      </w:r>
      <w:r>
        <w:rPr>
          <w:b/>
          <w:bCs/>
        </w:rPr>
        <w:t xml:space="preserve">: </w:t>
      </w:r>
      <w:r w:rsidRPr="002F50DB">
        <w:rPr>
          <w:b/>
          <w:bCs/>
        </w:rPr>
        <w:t>Wanneer je toch materiaal van anderen wilt gebruiken</w:t>
      </w:r>
      <w:bookmarkEnd w:id="2"/>
      <w:r>
        <w:t xml:space="preserve">, bepaal dan of </w:t>
      </w:r>
      <w:r w:rsidR="004A24ED" w:rsidRPr="00B939DC">
        <w:t xml:space="preserve">de </w:t>
      </w:r>
      <w:r w:rsidR="002C2370">
        <w:t>video</w:t>
      </w:r>
      <w:r w:rsidR="004A24ED" w:rsidRPr="00B939DC">
        <w:t xml:space="preserve"> die je wilt gebruiken auteursrechtelijk beschermd is. Dat een </w:t>
      </w:r>
      <w:r w:rsidR="00B8758B">
        <w:t>video</w:t>
      </w:r>
      <w:r w:rsidR="004A24ED" w:rsidRPr="00B939DC">
        <w:t xml:space="preserve"> online staat betekent niet dat deze rechtenvrij is. </w:t>
      </w:r>
    </w:p>
    <w:p w14:paraId="0A800F79" w14:textId="67E61E8A" w:rsidR="00704F1A" w:rsidRPr="00B8758B" w:rsidRDefault="00B8758B" w:rsidP="00B8758B">
      <w:bookmarkStart w:id="3" w:name="Stap3"/>
      <w:r w:rsidRPr="00BD05D0">
        <w:rPr>
          <w:b/>
          <w:bCs/>
        </w:rPr>
        <w:t>Stap 3</w:t>
      </w:r>
      <w:r>
        <w:rPr>
          <w:b/>
          <w:bCs/>
        </w:rPr>
        <w:t xml:space="preserve">: </w:t>
      </w:r>
      <w:r w:rsidR="00226B6C" w:rsidRPr="00B8758B">
        <w:rPr>
          <w:b/>
          <w:bCs/>
        </w:rPr>
        <w:t>Gebruik indien mogelijk materiaal dat gelice</w:t>
      </w:r>
      <w:r w:rsidR="006D03D0" w:rsidRPr="00B8758B">
        <w:rPr>
          <w:b/>
          <w:bCs/>
        </w:rPr>
        <w:t>ntieerd</w:t>
      </w:r>
      <w:r w:rsidR="00226B6C" w:rsidRPr="00B8758B">
        <w:rPr>
          <w:b/>
          <w:bCs/>
        </w:rPr>
        <w:t xml:space="preserve"> is met opties tot hergebruik</w:t>
      </w:r>
      <w:bookmarkEnd w:id="3"/>
      <w:r w:rsidR="00914482" w:rsidRPr="00B8758B">
        <w:rPr>
          <w:b/>
          <w:bCs/>
        </w:rPr>
        <w:t xml:space="preserve">, </w:t>
      </w:r>
      <w:r w:rsidR="00914482">
        <w:t xml:space="preserve">bijvoorbeeld een </w:t>
      </w:r>
      <w:bookmarkStart w:id="4" w:name="Stap3b"/>
      <w:r w:rsidR="00953BFB">
        <w:fldChar w:fldCharType="begin"/>
      </w:r>
      <w:r w:rsidR="00953BFB">
        <w:instrText xml:space="preserve"> HYPERLINK \l "stap3b" </w:instrText>
      </w:r>
      <w:r w:rsidR="00953BFB">
        <w:fldChar w:fldCharType="separate"/>
      </w:r>
      <w:r w:rsidR="00914482" w:rsidRPr="006C35E6">
        <w:rPr>
          <w:rStyle w:val="Hyperlink"/>
        </w:rPr>
        <w:t>CC licentie</w:t>
      </w:r>
      <w:r w:rsidR="00953BFB">
        <w:rPr>
          <w:rStyle w:val="Hyperlink"/>
        </w:rPr>
        <w:fldChar w:fldCharType="end"/>
      </w:r>
      <w:r w:rsidR="00914482">
        <w:t xml:space="preserve">. </w:t>
      </w:r>
      <w:r w:rsidR="00914482" w:rsidRPr="00914482">
        <w:t>Lees hier meer over </w:t>
      </w:r>
      <w:hyperlink r:id="rId7" w:history="1">
        <w:r w:rsidR="00914482" w:rsidRPr="00914482">
          <w:rPr>
            <w:rStyle w:val="Hyperlink"/>
          </w:rPr>
          <w:t>open licenties</w:t>
        </w:r>
      </w:hyperlink>
      <w:bookmarkEnd w:id="4"/>
      <w:r w:rsidR="004A24ED">
        <w:t xml:space="preserve">. </w:t>
      </w:r>
    </w:p>
    <w:p w14:paraId="182FD3DA" w14:textId="11AD33AC" w:rsidR="00226B6C" w:rsidRDefault="00B939DC" w:rsidP="00663029">
      <w:r w:rsidRPr="00BE48B2">
        <w:rPr>
          <w:b/>
          <w:bCs/>
        </w:rPr>
        <w:t xml:space="preserve">Stap </w:t>
      </w:r>
      <w:r w:rsidR="00B8758B">
        <w:rPr>
          <w:b/>
          <w:bCs/>
        </w:rPr>
        <w:t>4</w:t>
      </w:r>
      <w:r>
        <w:t xml:space="preserve">: </w:t>
      </w:r>
      <w:r w:rsidR="00663029" w:rsidRPr="00B939DC">
        <w:t>Gebruik je auteursrechtelijk beschermd materiaal? Ook dan zijn er mogelijkheden</w:t>
      </w:r>
      <w:r w:rsidR="004A24ED" w:rsidRPr="00B939DC">
        <w:t>!</w:t>
      </w:r>
    </w:p>
    <w:p w14:paraId="157AAE56" w14:textId="4FAFDC68" w:rsidR="002F50DB" w:rsidRPr="002F50DB" w:rsidRDefault="00226B6C" w:rsidP="009A0E55">
      <w:pPr>
        <w:pStyle w:val="Lijstalinea"/>
        <w:numPr>
          <w:ilvl w:val="0"/>
          <w:numId w:val="9"/>
        </w:numPr>
      </w:pPr>
      <w:bookmarkStart w:id="5" w:name="Stap4a"/>
      <w:r w:rsidRPr="00BD05D0">
        <w:rPr>
          <w:b/>
          <w:bCs/>
        </w:rPr>
        <w:t>Lin</w:t>
      </w:r>
      <w:r w:rsidR="002F50DB" w:rsidRPr="00BD05D0">
        <w:rPr>
          <w:b/>
          <w:bCs/>
        </w:rPr>
        <w:t>ken mag</w:t>
      </w:r>
    </w:p>
    <w:bookmarkEnd w:id="5"/>
    <w:p w14:paraId="4CD26F8E" w14:textId="1B1C82DD" w:rsidR="00226B6C" w:rsidRDefault="002F50DB" w:rsidP="002F50DB">
      <w:pPr>
        <w:pStyle w:val="Lijstalinea"/>
      </w:pPr>
      <w:r w:rsidRPr="002F50DB">
        <w:rPr>
          <w:b/>
          <w:bCs/>
        </w:rPr>
        <w:t xml:space="preserve">Je </w:t>
      </w:r>
      <w:r w:rsidR="00226B6C" w:rsidRPr="002F50DB">
        <w:rPr>
          <w:b/>
          <w:bCs/>
        </w:rPr>
        <w:t>mag linken naar audiovisueel materiaal op het internet</w:t>
      </w:r>
      <w:r w:rsidR="00226B6C">
        <w:t xml:space="preserve">, mits het </w:t>
      </w:r>
      <w:r w:rsidR="00226B6C" w:rsidRPr="00BD05D0">
        <w:t>rechtmatig openbaar</w:t>
      </w:r>
      <w:r w:rsidR="00226B6C">
        <w:t xml:space="preserve"> is gemaakt.</w:t>
      </w:r>
      <w:r>
        <w:t xml:space="preserve"> Vermeld altijd de bron. </w:t>
      </w:r>
    </w:p>
    <w:p w14:paraId="62A6B247" w14:textId="36CEF2CF" w:rsidR="00782689" w:rsidRPr="009A0E55" w:rsidRDefault="00782689" w:rsidP="009A0E55">
      <w:pPr>
        <w:pStyle w:val="Lijstalinea"/>
        <w:numPr>
          <w:ilvl w:val="0"/>
          <w:numId w:val="9"/>
        </w:numPr>
        <w:rPr>
          <w:b/>
          <w:bCs/>
        </w:rPr>
      </w:pPr>
      <w:bookmarkStart w:id="6" w:name="Stap4b"/>
      <w:proofErr w:type="spellStart"/>
      <w:r w:rsidRPr="00BD05D0">
        <w:rPr>
          <w:b/>
          <w:bCs/>
        </w:rPr>
        <w:t>Embedden</w:t>
      </w:r>
      <w:proofErr w:type="spellEnd"/>
      <w:r w:rsidRPr="00BD05D0">
        <w:rPr>
          <w:b/>
          <w:bCs/>
        </w:rPr>
        <w:t xml:space="preserve"> mag</w:t>
      </w:r>
    </w:p>
    <w:bookmarkEnd w:id="6"/>
    <w:p w14:paraId="00D6AF00" w14:textId="38727E9E" w:rsidR="002F50DB" w:rsidRDefault="00782689" w:rsidP="002F50DB">
      <w:pPr>
        <w:pStyle w:val="Lijstalinea"/>
      </w:pPr>
      <w:r>
        <w:t xml:space="preserve">Je mag een video </w:t>
      </w:r>
      <w:proofErr w:type="spellStart"/>
      <w:r>
        <w:t>embedden</w:t>
      </w:r>
      <w:proofErr w:type="spellEnd"/>
      <w:r>
        <w:t xml:space="preserve"> als de auteursrechthebbende deze optie niet heeft uitgezet.</w:t>
      </w:r>
    </w:p>
    <w:p w14:paraId="1B704752" w14:textId="5B865E95" w:rsidR="009A0E55" w:rsidRDefault="009A0E55" w:rsidP="009A0E55">
      <w:pPr>
        <w:pStyle w:val="Lijstalinea"/>
        <w:numPr>
          <w:ilvl w:val="0"/>
          <w:numId w:val="9"/>
        </w:numPr>
        <w:rPr>
          <w:b/>
          <w:bCs/>
        </w:rPr>
      </w:pPr>
      <w:bookmarkStart w:id="7" w:name="Stap4c"/>
      <w:r w:rsidRPr="00BD05D0">
        <w:rPr>
          <w:b/>
          <w:bCs/>
        </w:rPr>
        <w:t>Streamen mag</w:t>
      </w:r>
    </w:p>
    <w:bookmarkEnd w:id="7"/>
    <w:p w14:paraId="12456D7F" w14:textId="4DDD2099" w:rsidR="009A0E55" w:rsidRPr="009A0E55" w:rsidRDefault="009A0E55" w:rsidP="009A0E55">
      <w:pPr>
        <w:pStyle w:val="Lijstalinea"/>
      </w:pPr>
      <w:r w:rsidRPr="009A0E55">
        <w:t>Er wordt geen kopie gemaakt.</w:t>
      </w:r>
    </w:p>
    <w:p w14:paraId="56F98D70" w14:textId="60C3EBD1" w:rsidR="002F50DB" w:rsidRDefault="00226B6C" w:rsidP="009A0E55">
      <w:pPr>
        <w:pStyle w:val="Lijstalinea"/>
        <w:numPr>
          <w:ilvl w:val="0"/>
          <w:numId w:val="9"/>
        </w:numPr>
        <w:rPr>
          <w:b/>
          <w:bCs/>
        </w:rPr>
      </w:pPr>
      <w:bookmarkStart w:id="8" w:name="Stap4d"/>
      <w:r w:rsidRPr="00BD05D0">
        <w:rPr>
          <w:b/>
          <w:bCs/>
        </w:rPr>
        <w:t>Gebruikmaken van het citaatrecht</w:t>
      </w:r>
      <w:r w:rsidRPr="00B939DC">
        <w:rPr>
          <w:b/>
          <w:bCs/>
        </w:rPr>
        <w:t xml:space="preserve"> (artikel </w:t>
      </w:r>
      <w:r w:rsidR="004A24ED" w:rsidRPr="00B939DC">
        <w:rPr>
          <w:b/>
          <w:bCs/>
        </w:rPr>
        <w:t xml:space="preserve">15a </w:t>
      </w:r>
      <w:proofErr w:type="spellStart"/>
      <w:r w:rsidR="004A24ED" w:rsidRPr="00B939DC">
        <w:rPr>
          <w:b/>
          <w:bCs/>
        </w:rPr>
        <w:t>Aw</w:t>
      </w:r>
      <w:proofErr w:type="spellEnd"/>
      <w:r w:rsidR="004A24ED" w:rsidRPr="00B939DC">
        <w:rPr>
          <w:b/>
          <w:bCs/>
        </w:rPr>
        <w:t>)</w:t>
      </w:r>
    </w:p>
    <w:bookmarkEnd w:id="8"/>
    <w:p w14:paraId="573132E5" w14:textId="44F8372C" w:rsidR="00764583" w:rsidRDefault="002F50DB" w:rsidP="002C2370">
      <w:pPr>
        <w:pStyle w:val="Lijstalinea"/>
      </w:pPr>
      <w:r w:rsidRPr="002F50DB">
        <w:rPr>
          <w:b/>
          <w:bCs/>
        </w:rPr>
        <w:t>Je</w:t>
      </w:r>
      <w:r w:rsidR="00226B6C" w:rsidRPr="002F50DB">
        <w:rPr>
          <w:b/>
          <w:bCs/>
        </w:rPr>
        <w:t xml:space="preserve"> mag een </w:t>
      </w:r>
      <w:r w:rsidR="002C2370">
        <w:rPr>
          <w:b/>
          <w:bCs/>
        </w:rPr>
        <w:t>deel van een video</w:t>
      </w:r>
      <w:r w:rsidR="00226B6C" w:rsidRPr="002F50DB">
        <w:rPr>
          <w:b/>
          <w:bCs/>
        </w:rPr>
        <w:t xml:space="preserve"> ‘citeren’, mits hij rechtmatig openbaar is gemaakt. </w:t>
      </w:r>
      <w:r w:rsidR="002C2370">
        <w:t>Het fragment</w:t>
      </w:r>
      <w:r w:rsidR="00226B6C">
        <w:t xml:space="preserve"> moet dienen ter ondersteuning van de inhoud van het onderwijs, en niet ter verfraaiing van </w:t>
      </w:r>
      <w:r w:rsidR="00782689">
        <w:t>je</w:t>
      </w:r>
      <w:r w:rsidR="00226B6C">
        <w:t xml:space="preserve"> presentatie.</w:t>
      </w:r>
      <w:r w:rsidR="004A24ED">
        <w:t xml:space="preserve"> Een bronvermelding is verplicht om een beroep te </w:t>
      </w:r>
      <w:r w:rsidR="00782689">
        <w:t xml:space="preserve">kunnen </w:t>
      </w:r>
      <w:r w:rsidR="004A24ED">
        <w:t>doen op het citaatrecht</w:t>
      </w:r>
      <w:r w:rsidR="00764583">
        <w:t>.</w:t>
      </w:r>
      <w:r w:rsidR="00FA4EB1">
        <w:t xml:space="preserve"> </w:t>
      </w:r>
    </w:p>
    <w:p w14:paraId="21B124C2" w14:textId="7ED5B13F" w:rsidR="002F50DB" w:rsidRPr="00782689" w:rsidRDefault="00226B6C" w:rsidP="009A0E55">
      <w:pPr>
        <w:pStyle w:val="Lijstalinea"/>
        <w:numPr>
          <w:ilvl w:val="0"/>
          <w:numId w:val="9"/>
        </w:numPr>
        <w:rPr>
          <w:b/>
          <w:bCs/>
        </w:rPr>
      </w:pPr>
      <w:bookmarkStart w:id="9" w:name="Stap4e"/>
      <w:r w:rsidRPr="00BD05D0">
        <w:rPr>
          <w:b/>
          <w:bCs/>
        </w:rPr>
        <w:t>Vertonen</w:t>
      </w:r>
      <w:r w:rsidR="004A24ED" w:rsidRPr="00BD05D0">
        <w:rPr>
          <w:b/>
          <w:bCs/>
        </w:rPr>
        <w:t xml:space="preserve"> </w:t>
      </w:r>
      <w:r w:rsidR="00B939DC" w:rsidRPr="00BD05D0">
        <w:rPr>
          <w:b/>
          <w:bCs/>
        </w:rPr>
        <w:t xml:space="preserve">op grond van artikel 12 lid 5 </w:t>
      </w:r>
      <w:proofErr w:type="spellStart"/>
      <w:r w:rsidR="00B939DC" w:rsidRPr="00BD05D0">
        <w:rPr>
          <w:b/>
          <w:bCs/>
        </w:rPr>
        <w:t>Aw</w:t>
      </w:r>
      <w:proofErr w:type="spellEnd"/>
    </w:p>
    <w:bookmarkEnd w:id="9"/>
    <w:p w14:paraId="48D442CE" w14:textId="17AD84E3" w:rsidR="002F50DB" w:rsidRPr="002F50DB" w:rsidRDefault="004A24ED" w:rsidP="002F50DB">
      <w:pPr>
        <w:pStyle w:val="Lijstalinea"/>
        <w:rPr>
          <w:b/>
          <w:bCs/>
        </w:rPr>
      </w:pPr>
      <w:r w:rsidRPr="002F50DB">
        <w:rPr>
          <w:b/>
          <w:bCs/>
        </w:rPr>
        <w:t>Het vertonen van</w:t>
      </w:r>
      <w:r w:rsidR="00B939DC" w:rsidRPr="002F50DB">
        <w:rPr>
          <w:b/>
          <w:bCs/>
        </w:rPr>
        <w:t xml:space="preserve"> auteursrechtelijk beschermde </w:t>
      </w:r>
      <w:r w:rsidR="002C2FE3">
        <w:rPr>
          <w:b/>
          <w:bCs/>
        </w:rPr>
        <w:t>video’s</w:t>
      </w:r>
      <w:r w:rsidRPr="002F50DB">
        <w:rPr>
          <w:b/>
          <w:bCs/>
        </w:rPr>
        <w:t xml:space="preserve"> in collegezalen en andere onderwijsruimtes is toegestaan</w:t>
      </w:r>
      <w:r w:rsidR="00B939DC">
        <w:t xml:space="preserve">. </w:t>
      </w:r>
      <w:r w:rsidRPr="004A24ED">
        <w:t>Deze uitzondering geldt inmiddels ook voor de online onderwijs</w:t>
      </w:r>
      <w:r w:rsidR="002C2FE3" w:rsidRPr="00782689">
        <w:rPr>
          <w:color w:val="000000" w:themeColor="text1"/>
        </w:rPr>
        <w:t>omgeving</w:t>
      </w:r>
      <w:r w:rsidRPr="004A24ED">
        <w:t>. De vertoning mag uitsluitend plaatsvinden in het kader van onderwijs en onderdeel uitmaken van het leerplan of een wetenschappelijk doel dienen.</w:t>
      </w:r>
      <w:r w:rsidR="00B939DC">
        <w:t xml:space="preserve"> </w:t>
      </w:r>
      <w:r w:rsidR="002F50DB">
        <w:t xml:space="preserve">Een bronvermelding is verplicht. </w:t>
      </w:r>
      <w:r w:rsidR="00704F1A">
        <w:t xml:space="preserve">Let wel: het gaat hier echt alleen om vertonen in de onderwijsruimte, de afbeelding mag nadien niet verspreid worden. </w:t>
      </w:r>
    </w:p>
    <w:p w14:paraId="2F3953BA" w14:textId="2FC88639" w:rsidR="002F50DB" w:rsidRPr="009D6058" w:rsidRDefault="00B939DC" w:rsidP="009A0E55">
      <w:pPr>
        <w:pStyle w:val="Lijstalinea"/>
        <w:numPr>
          <w:ilvl w:val="0"/>
          <w:numId w:val="9"/>
        </w:numPr>
        <w:rPr>
          <w:b/>
          <w:bCs/>
        </w:rPr>
      </w:pPr>
      <w:bookmarkStart w:id="10" w:name="Stap4f"/>
      <w:r w:rsidRPr="00BD05D0">
        <w:rPr>
          <w:b/>
          <w:bCs/>
        </w:rPr>
        <w:t xml:space="preserve">Voor gebruik binnen de eigen instelling biedt de Easy </w:t>
      </w:r>
      <w:proofErr w:type="spellStart"/>
      <w:r w:rsidRPr="00BD05D0">
        <w:rPr>
          <w:b/>
          <w:bCs/>
        </w:rPr>
        <w:t>Accessregeling</w:t>
      </w:r>
      <w:proofErr w:type="spellEnd"/>
      <w:r w:rsidR="00FA4EB1" w:rsidRPr="00BD05D0">
        <w:rPr>
          <w:b/>
          <w:bCs/>
        </w:rPr>
        <w:t xml:space="preserve"> aanvullende</w:t>
      </w:r>
      <w:r w:rsidRPr="00BD05D0">
        <w:rPr>
          <w:b/>
          <w:bCs/>
        </w:rPr>
        <w:t xml:space="preserve"> mogelijkheden</w:t>
      </w:r>
    </w:p>
    <w:bookmarkEnd w:id="10"/>
    <w:p w14:paraId="1C4282BB" w14:textId="1E7EDB7B" w:rsidR="004A24ED" w:rsidRPr="009D6058" w:rsidRDefault="002F50DB" w:rsidP="002F50DB">
      <w:pPr>
        <w:pStyle w:val="Lijstalinea"/>
      </w:pPr>
      <w:r w:rsidRPr="009D6058">
        <w:t>De overeenkomst, ook wel ‘readerregeling’ genoemd, houdt in dat universiteiten en hogescholen korte en middellange overnames niet meer afzonderlijk hoeven te melden of af te rekenen voor publicatie. De onderwijsinstellingen betalen hiervoor een vast bedrag aan Stichting UvO. Voor afbeeldingen is overeengekomen dat er maximaal 25 illustraties uit éen werk mogen worden overgenomen per (</w:t>
      </w:r>
      <w:proofErr w:type="spellStart"/>
      <w:r w:rsidRPr="009D6058">
        <w:t>powerpoint</w:t>
      </w:r>
      <w:proofErr w:type="spellEnd"/>
      <w:r w:rsidRPr="009D6058">
        <w:t>)presentatie en/of anderszins. Deze overname moet dienen ter</w:t>
      </w:r>
      <w:r w:rsidR="004A24ED" w:rsidRPr="009D6058">
        <w:t xml:space="preserve"> toelichting op niet commercieel onderwijs</w:t>
      </w:r>
      <w:r w:rsidRPr="009D6058">
        <w:t xml:space="preserve">. Een bronvermelding is verplicht. </w:t>
      </w:r>
    </w:p>
    <w:p w14:paraId="401B9F6F" w14:textId="77777777" w:rsidR="00953BFB" w:rsidRDefault="00704F1A" w:rsidP="00953BFB">
      <w:pPr>
        <w:rPr>
          <w:b/>
          <w:bCs/>
        </w:rPr>
      </w:pPr>
      <w:bookmarkStart w:id="11" w:name="Stap5"/>
      <w:r w:rsidRPr="00BD05D0">
        <w:rPr>
          <w:b/>
          <w:bCs/>
        </w:rPr>
        <w:lastRenderedPageBreak/>
        <w:t xml:space="preserve">Stap </w:t>
      </w:r>
      <w:r w:rsidR="009D6058" w:rsidRPr="00BD05D0">
        <w:rPr>
          <w:b/>
          <w:bCs/>
        </w:rPr>
        <w:t>5</w:t>
      </w:r>
      <w:r w:rsidRPr="00BD05D0">
        <w:rPr>
          <w:b/>
          <w:bCs/>
        </w:rPr>
        <w:t>:  Iedereen die op een foto of in een video wordt vastgelegd heeft automatisch portretrecht</w:t>
      </w:r>
      <w:r w:rsidRPr="009D6058">
        <w:rPr>
          <w:b/>
          <w:bCs/>
        </w:rPr>
        <w:t xml:space="preserve">. </w:t>
      </w:r>
    </w:p>
    <w:p w14:paraId="2508352E" w14:textId="312DAB91" w:rsidR="00953BFB" w:rsidRPr="00953BFB" w:rsidRDefault="00953BFB" w:rsidP="00953BFB">
      <w:pPr>
        <w:rPr>
          <w:b/>
          <w:bCs/>
        </w:rPr>
      </w:pPr>
      <w:r w:rsidRPr="009D6058">
        <w:t xml:space="preserve">Wanneer je afbeeldingen gebruikt waarop mensen te zien zijn heb je toestemming nodig van de persoon op de foto. Op grond van de AVG is expliciete toestemming vereist. </w:t>
      </w:r>
    </w:p>
    <w:p w14:paraId="46ECFAD4" w14:textId="77777777" w:rsidR="00953BFB" w:rsidRDefault="00953BFB" w:rsidP="00953BFB">
      <w:pPr>
        <w:jc w:val="center"/>
        <w:rPr>
          <w:b/>
          <w:bCs/>
        </w:rPr>
      </w:pPr>
    </w:p>
    <w:p w14:paraId="0C5F7E0C" w14:textId="77777777" w:rsidR="00953BFB" w:rsidRDefault="00953BFB" w:rsidP="00953BFB">
      <w:pPr>
        <w:jc w:val="center"/>
        <w:rPr>
          <w:b/>
          <w:bCs/>
        </w:rPr>
      </w:pPr>
      <w:r w:rsidRPr="00704F1A">
        <w:rPr>
          <w:b/>
          <w:bCs/>
        </w:rPr>
        <w:t>Tot slot: Neem altijd een bronvermelding op!</w:t>
      </w:r>
      <w:r>
        <w:rPr>
          <w:b/>
          <w:bCs/>
        </w:rPr>
        <w:t xml:space="preserve"> </w:t>
      </w:r>
    </w:p>
    <w:p w14:paraId="46733C78" w14:textId="77777777" w:rsidR="00953BFB" w:rsidRPr="008F43D6" w:rsidRDefault="00953BFB" w:rsidP="00953BFB">
      <w:r>
        <w:t>Of het nu gaat om andermans werk of eigen werk, door een gedegen bronvermelding op te nemen kunnen naheffingen worden voorkomen. Deze bronvermelding kan bijvoorbeeld aan het eind van een slidedeck worden geplaatst in een overzicht van alle geraadpleegde bronnen.</w:t>
      </w:r>
    </w:p>
    <w:p w14:paraId="0C454B5C" w14:textId="4DE3A494" w:rsidR="00953BFB" w:rsidRDefault="00953BFB" w:rsidP="00226B6C">
      <w:pPr>
        <w:rPr>
          <w:b/>
          <w:bCs/>
        </w:rPr>
      </w:pPr>
    </w:p>
    <w:p w14:paraId="501436B2" w14:textId="77777777" w:rsidR="00953BFB" w:rsidRDefault="00953BFB" w:rsidP="00226B6C">
      <w:pPr>
        <w:rPr>
          <w:b/>
          <w:bCs/>
        </w:rPr>
      </w:pPr>
    </w:p>
    <w:p w14:paraId="000884D1" w14:textId="77777777" w:rsidR="00953BFB" w:rsidRDefault="00953BFB" w:rsidP="00226B6C">
      <w:pPr>
        <w:rPr>
          <w:b/>
          <w:bCs/>
        </w:rPr>
      </w:pPr>
    </w:p>
    <w:bookmarkEnd w:id="0"/>
    <w:bookmarkEnd w:id="11"/>
    <w:p w14:paraId="20E13BC1" w14:textId="26CFC10C" w:rsidR="002C2370" w:rsidRDefault="002C2370" w:rsidP="002C2370"/>
    <w:tbl>
      <w:tblPr>
        <w:tblStyle w:val="Tabelraster"/>
        <w:tblpPr w:leftFromText="141" w:rightFromText="141" w:horzAnchor="margin" w:tblpY="495"/>
        <w:tblW w:w="0" w:type="auto"/>
        <w:tblLook w:val="04A0" w:firstRow="1" w:lastRow="0" w:firstColumn="1" w:lastColumn="0" w:noHBand="0" w:noVBand="1"/>
      </w:tblPr>
      <w:tblGrid>
        <w:gridCol w:w="846"/>
        <w:gridCol w:w="3034"/>
        <w:gridCol w:w="2020"/>
        <w:gridCol w:w="3116"/>
      </w:tblGrid>
      <w:tr w:rsidR="00A112F1" w14:paraId="44F4E58A" w14:textId="77777777" w:rsidTr="00A112F1">
        <w:tc>
          <w:tcPr>
            <w:tcW w:w="846" w:type="dxa"/>
          </w:tcPr>
          <w:p w14:paraId="399EC7C0" w14:textId="3BA0143A" w:rsidR="00A112F1" w:rsidRDefault="00A112F1" w:rsidP="00AC096A">
            <w:r>
              <w:lastRenderedPageBreak/>
              <w:t>1</w:t>
            </w:r>
          </w:p>
        </w:tc>
        <w:tc>
          <w:tcPr>
            <w:tcW w:w="3034" w:type="dxa"/>
          </w:tcPr>
          <w:p w14:paraId="5CF4A191" w14:textId="16279B15" w:rsidR="00A112F1" w:rsidRDefault="000509BD" w:rsidP="00AC096A">
            <w:hyperlink w:anchor="Stap1" w:history="1">
              <w:r w:rsidR="00A112F1" w:rsidRPr="000509BD">
                <w:rPr>
                  <w:rStyle w:val="Hyperlink"/>
                </w:rPr>
                <w:t xml:space="preserve">Heb je </w:t>
              </w:r>
              <w:r w:rsidR="00A112F1" w:rsidRPr="000509BD">
                <w:rPr>
                  <w:rStyle w:val="Hyperlink"/>
                </w:rPr>
                <w:t>h</w:t>
              </w:r>
              <w:r w:rsidR="00A112F1" w:rsidRPr="000509BD">
                <w:rPr>
                  <w:rStyle w:val="Hyperlink"/>
                </w:rPr>
                <w:t>et videomateriaal zelf gema</w:t>
              </w:r>
              <w:r w:rsidR="00A112F1" w:rsidRPr="000509BD">
                <w:rPr>
                  <w:rStyle w:val="Hyperlink"/>
                </w:rPr>
                <w:t>a</w:t>
              </w:r>
              <w:r w:rsidR="00A112F1" w:rsidRPr="000509BD">
                <w:rPr>
                  <w:rStyle w:val="Hyperlink"/>
                </w:rPr>
                <w:t>kt?</w:t>
              </w:r>
            </w:hyperlink>
          </w:p>
        </w:tc>
        <w:tc>
          <w:tcPr>
            <w:tcW w:w="2020" w:type="dxa"/>
          </w:tcPr>
          <w:p w14:paraId="2FE72094" w14:textId="16420F9F" w:rsidR="00A112F1" w:rsidRDefault="00A112F1" w:rsidP="00AC096A">
            <w:r>
              <w:t>JA</w:t>
            </w:r>
            <w:r w:rsidR="00C630B4">
              <w:t xml:space="preserve"> = Stap 2</w:t>
            </w:r>
          </w:p>
        </w:tc>
        <w:tc>
          <w:tcPr>
            <w:tcW w:w="3116" w:type="dxa"/>
          </w:tcPr>
          <w:p w14:paraId="50D98CA1" w14:textId="46083F7E" w:rsidR="00A112F1" w:rsidRDefault="00A112F1" w:rsidP="00AC096A">
            <w:r>
              <w:t xml:space="preserve">NEE = </w:t>
            </w:r>
            <w:r w:rsidR="00B269D5">
              <w:t>stap 4a</w:t>
            </w:r>
          </w:p>
        </w:tc>
      </w:tr>
      <w:tr w:rsidR="00A112F1" w14:paraId="7C850DC7" w14:textId="77777777" w:rsidTr="00A112F1">
        <w:tc>
          <w:tcPr>
            <w:tcW w:w="846" w:type="dxa"/>
          </w:tcPr>
          <w:p w14:paraId="1512C44F" w14:textId="0734D881" w:rsidR="00A112F1" w:rsidRDefault="00A112F1" w:rsidP="00782689">
            <w:r>
              <w:t>2</w:t>
            </w:r>
          </w:p>
        </w:tc>
        <w:tc>
          <w:tcPr>
            <w:tcW w:w="3034" w:type="dxa"/>
          </w:tcPr>
          <w:p w14:paraId="0E60B3FC" w14:textId="1A178FFF" w:rsidR="00A112F1" w:rsidRPr="000509BD" w:rsidRDefault="000509BD" w:rsidP="00782689">
            <w:pPr>
              <w:rPr>
                <w:rStyle w:val="Hyperlink"/>
              </w:rPr>
            </w:pPr>
            <w:r>
              <w:fldChar w:fldCharType="begin"/>
            </w:r>
            <w:r>
              <w:instrText xml:space="preserve"> HYPERLINK  \l "Stap2" </w:instrText>
            </w:r>
            <w:r>
              <w:fldChar w:fldCharType="separate"/>
            </w:r>
            <w:r w:rsidR="00A112F1" w:rsidRPr="000509BD">
              <w:rPr>
                <w:rStyle w:val="Hyperlink"/>
              </w:rPr>
              <w:t xml:space="preserve">Bestaat je video helemaal uit  </w:t>
            </w:r>
          </w:p>
          <w:p w14:paraId="0D65422F" w14:textId="1EEDE989" w:rsidR="00A112F1" w:rsidRDefault="00A112F1" w:rsidP="00782689">
            <w:r w:rsidRPr="000509BD">
              <w:rPr>
                <w:rStyle w:val="Hyperlink"/>
              </w:rPr>
              <w:t>eigen materiaal?</w:t>
            </w:r>
            <w:r w:rsidR="000509BD">
              <w:fldChar w:fldCharType="end"/>
            </w:r>
          </w:p>
        </w:tc>
        <w:tc>
          <w:tcPr>
            <w:tcW w:w="2020" w:type="dxa"/>
          </w:tcPr>
          <w:p w14:paraId="00A8AE24" w14:textId="2D94E213" w:rsidR="00A112F1" w:rsidRDefault="00A112F1" w:rsidP="00782689">
            <w:r>
              <w:t xml:space="preserve">JA </w:t>
            </w:r>
            <w:r w:rsidR="00C630B4">
              <w:t>= Stap 5</w:t>
            </w:r>
          </w:p>
        </w:tc>
        <w:tc>
          <w:tcPr>
            <w:tcW w:w="3116" w:type="dxa"/>
          </w:tcPr>
          <w:p w14:paraId="622D3CDE" w14:textId="094E929B" w:rsidR="00A112F1" w:rsidRDefault="00A112F1" w:rsidP="00782689">
            <w:r>
              <w:t xml:space="preserve">NEE = Check de onderdelen die je van anderen gebruikt (bv. Muziek, afbeeldingen in </w:t>
            </w:r>
            <w:proofErr w:type="spellStart"/>
            <w:r>
              <w:t>PPT’s</w:t>
            </w:r>
            <w:proofErr w:type="spellEnd"/>
            <w:r>
              <w:t>, videofragmenten)</w:t>
            </w:r>
            <w:r w:rsidR="00C630B4">
              <w:t xml:space="preserve"> Stap 3a</w:t>
            </w:r>
          </w:p>
        </w:tc>
      </w:tr>
      <w:tr w:rsidR="00A112F1" w14:paraId="047DF430" w14:textId="77777777" w:rsidTr="00A112F1">
        <w:tc>
          <w:tcPr>
            <w:tcW w:w="846" w:type="dxa"/>
          </w:tcPr>
          <w:p w14:paraId="682F2436" w14:textId="7D85A0C4" w:rsidR="00A112F1" w:rsidRDefault="00A112F1" w:rsidP="00782689">
            <w:r>
              <w:t>3a</w:t>
            </w:r>
          </w:p>
        </w:tc>
        <w:tc>
          <w:tcPr>
            <w:tcW w:w="3034" w:type="dxa"/>
          </w:tcPr>
          <w:p w14:paraId="0216ABF0" w14:textId="7818EECD" w:rsidR="00A112F1" w:rsidRDefault="000741C4" w:rsidP="00782689">
            <w:hyperlink w:anchor="Stap3" w:history="1">
              <w:r w:rsidR="00A112F1" w:rsidRPr="000741C4">
                <w:rPr>
                  <w:rStyle w:val="Hyperlink"/>
                </w:rPr>
                <w:t>Is het materiaal Open Access?</w:t>
              </w:r>
            </w:hyperlink>
          </w:p>
        </w:tc>
        <w:tc>
          <w:tcPr>
            <w:tcW w:w="2020" w:type="dxa"/>
          </w:tcPr>
          <w:p w14:paraId="3ACED0A2" w14:textId="3BD14D81" w:rsidR="00A112F1" w:rsidRDefault="00A112F1" w:rsidP="00782689">
            <w:r>
              <w:t>JA</w:t>
            </w:r>
            <w:r w:rsidR="00BD05D0">
              <w:t xml:space="preserve"> = 3b</w:t>
            </w:r>
          </w:p>
        </w:tc>
        <w:tc>
          <w:tcPr>
            <w:tcW w:w="3116" w:type="dxa"/>
          </w:tcPr>
          <w:p w14:paraId="2B26A468" w14:textId="06DBDE92" w:rsidR="00A112F1" w:rsidRDefault="00A112F1" w:rsidP="00782689">
            <w:r>
              <w:t xml:space="preserve">NEE = Valt het onder de Easy </w:t>
            </w:r>
            <w:proofErr w:type="spellStart"/>
            <w:r>
              <w:t>accessregeling</w:t>
            </w:r>
            <w:proofErr w:type="spellEnd"/>
            <w:r>
              <w:t>?</w:t>
            </w:r>
            <w:r w:rsidR="00BD05D0">
              <w:t xml:space="preserve"> Stap 4a</w:t>
            </w:r>
          </w:p>
        </w:tc>
      </w:tr>
      <w:tr w:rsidR="00A112F1" w14:paraId="549FCE70" w14:textId="77777777" w:rsidTr="00A112F1">
        <w:tc>
          <w:tcPr>
            <w:tcW w:w="846" w:type="dxa"/>
          </w:tcPr>
          <w:p w14:paraId="05649C2E" w14:textId="59496315" w:rsidR="00A112F1" w:rsidRDefault="00A112F1" w:rsidP="00782689">
            <w:r>
              <w:t>3b</w:t>
            </w:r>
          </w:p>
        </w:tc>
        <w:tc>
          <w:tcPr>
            <w:tcW w:w="3034" w:type="dxa"/>
          </w:tcPr>
          <w:p w14:paraId="6F0D9712" w14:textId="3877FF6A" w:rsidR="00A112F1" w:rsidRDefault="000741C4" w:rsidP="00782689">
            <w:hyperlink w:anchor="Stap3b" w:history="1">
              <w:r w:rsidR="00A112F1" w:rsidRPr="000741C4">
                <w:rPr>
                  <w:rStyle w:val="Hyperlink"/>
                </w:rPr>
                <w:t>Wat voor OA licentie heeft het materiaal?</w:t>
              </w:r>
            </w:hyperlink>
          </w:p>
        </w:tc>
        <w:tc>
          <w:tcPr>
            <w:tcW w:w="2020" w:type="dxa"/>
          </w:tcPr>
          <w:p w14:paraId="7769923C" w14:textId="519464B8" w:rsidR="00A112F1" w:rsidRDefault="00A112F1" w:rsidP="00782689">
            <w:r>
              <w:t>Gebruik deze licentie voor het materiaal waarin je het gebruikte materiaal overneemt</w:t>
            </w:r>
          </w:p>
        </w:tc>
        <w:tc>
          <w:tcPr>
            <w:tcW w:w="3116" w:type="dxa"/>
          </w:tcPr>
          <w:p w14:paraId="281BFC03" w14:textId="66F0E077" w:rsidR="00A112F1" w:rsidRDefault="00A112F1" w:rsidP="00782689"/>
        </w:tc>
      </w:tr>
      <w:tr w:rsidR="00A112F1" w14:paraId="6F8B5668" w14:textId="77777777" w:rsidTr="00A112F1">
        <w:tc>
          <w:tcPr>
            <w:tcW w:w="846" w:type="dxa"/>
          </w:tcPr>
          <w:p w14:paraId="3E3AD626" w14:textId="4FB212BC" w:rsidR="00A112F1" w:rsidRDefault="00A112F1" w:rsidP="00782689">
            <w:r>
              <w:t>4a</w:t>
            </w:r>
          </w:p>
        </w:tc>
        <w:tc>
          <w:tcPr>
            <w:tcW w:w="3034" w:type="dxa"/>
          </w:tcPr>
          <w:p w14:paraId="607DFA70" w14:textId="0000DDF5" w:rsidR="00A112F1" w:rsidRDefault="000741C4" w:rsidP="00782689">
            <w:hyperlink w:anchor="Stap4a" w:history="1">
              <w:r w:rsidR="00A112F1" w:rsidRPr="000741C4">
                <w:rPr>
                  <w:rStyle w:val="Hyperlink"/>
                </w:rPr>
                <w:t>Kan ik naar het materiaal linken?</w:t>
              </w:r>
            </w:hyperlink>
          </w:p>
        </w:tc>
        <w:tc>
          <w:tcPr>
            <w:tcW w:w="2020" w:type="dxa"/>
          </w:tcPr>
          <w:p w14:paraId="5BFD81DD" w14:textId="77777777" w:rsidR="00A112F1" w:rsidRDefault="00A112F1" w:rsidP="00782689">
            <w:r>
              <w:t>JA</w:t>
            </w:r>
          </w:p>
        </w:tc>
        <w:tc>
          <w:tcPr>
            <w:tcW w:w="3116" w:type="dxa"/>
          </w:tcPr>
          <w:p w14:paraId="276BD9B2" w14:textId="12688955" w:rsidR="00A112F1" w:rsidRDefault="00A112F1" w:rsidP="00782689">
            <w:r>
              <w:t>NEE</w:t>
            </w:r>
            <w:r w:rsidR="00C630B4">
              <w:t xml:space="preserve"> = </w:t>
            </w:r>
            <w:r w:rsidR="00B269D5">
              <w:t xml:space="preserve">Stap </w:t>
            </w:r>
            <w:r w:rsidR="00C630B4">
              <w:t>4d</w:t>
            </w:r>
          </w:p>
        </w:tc>
      </w:tr>
      <w:tr w:rsidR="00A112F1" w14:paraId="255E88B5" w14:textId="77777777" w:rsidTr="00A112F1">
        <w:tc>
          <w:tcPr>
            <w:tcW w:w="846" w:type="dxa"/>
          </w:tcPr>
          <w:p w14:paraId="26669F9E" w14:textId="74B7D430" w:rsidR="00A112F1" w:rsidRDefault="00A112F1" w:rsidP="00782689">
            <w:r>
              <w:t>4b</w:t>
            </w:r>
          </w:p>
        </w:tc>
        <w:tc>
          <w:tcPr>
            <w:tcW w:w="3034" w:type="dxa"/>
          </w:tcPr>
          <w:p w14:paraId="4F7EBE54" w14:textId="2F2F061A" w:rsidR="00A112F1" w:rsidRDefault="000741C4" w:rsidP="00782689">
            <w:hyperlink w:anchor="Stap4b" w:history="1">
              <w:r w:rsidR="00A112F1" w:rsidRPr="000741C4">
                <w:rPr>
                  <w:rStyle w:val="Hyperlink"/>
                </w:rPr>
                <w:t xml:space="preserve">Kan ik het materiaal </w:t>
              </w:r>
              <w:proofErr w:type="spellStart"/>
              <w:r w:rsidR="00A112F1" w:rsidRPr="000741C4">
                <w:rPr>
                  <w:rStyle w:val="Hyperlink"/>
                </w:rPr>
                <w:t>embedden</w:t>
              </w:r>
              <w:proofErr w:type="spellEnd"/>
              <w:r w:rsidR="00A112F1" w:rsidRPr="000741C4">
                <w:rPr>
                  <w:rStyle w:val="Hyperlink"/>
                </w:rPr>
                <w:t>?</w:t>
              </w:r>
            </w:hyperlink>
          </w:p>
        </w:tc>
        <w:tc>
          <w:tcPr>
            <w:tcW w:w="2020" w:type="dxa"/>
          </w:tcPr>
          <w:p w14:paraId="4C5881BE" w14:textId="77777777" w:rsidR="00A112F1" w:rsidRDefault="00A112F1" w:rsidP="00782689">
            <w:r>
              <w:t>JA</w:t>
            </w:r>
          </w:p>
        </w:tc>
        <w:tc>
          <w:tcPr>
            <w:tcW w:w="3116" w:type="dxa"/>
          </w:tcPr>
          <w:p w14:paraId="7A763F12" w14:textId="1ACF84A1" w:rsidR="00A112F1" w:rsidRDefault="00A112F1" w:rsidP="00782689">
            <w:r>
              <w:t>NEE</w:t>
            </w:r>
            <w:r w:rsidR="00C630B4">
              <w:t xml:space="preserve"> =</w:t>
            </w:r>
            <w:r>
              <w:t xml:space="preserve"> </w:t>
            </w:r>
            <w:r w:rsidR="00B269D5">
              <w:t>Stap 4</w:t>
            </w:r>
            <w:r w:rsidR="00C630B4">
              <w:t>d</w:t>
            </w:r>
          </w:p>
        </w:tc>
      </w:tr>
      <w:tr w:rsidR="00A112F1" w14:paraId="29E227AC" w14:textId="77777777" w:rsidTr="00A112F1">
        <w:tc>
          <w:tcPr>
            <w:tcW w:w="846" w:type="dxa"/>
          </w:tcPr>
          <w:p w14:paraId="6B35FC0A" w14:textId="752B0DE5" w:rsidR="00A112F1" w:rsidRDefault="00A112F1" w:rsidP="00782689">
            <w:r>
              <w:t>4c</w:t>
            </w:r>
          </w:p>
        </w:tc>
        <w:tc>
          <w:tcPr>
            <w:tcW w:w="3034" w:type="dxa"/>
          </w:tcPr>
          <w:p w14:paraId="6E04F997" w14:textId="5FA1B512" w:rsidR="00A112F1" w:rsidRDefault="000741C4" w:rsidP="00782689">
            <w:hyperlink w:anchor="Stap4c" w:history="1">
              <w:r w:rsidR="00A112F1" w:rsidRPr="000741C4">
                <w:rPr>
                  <w:rStyle w:val="Hyperlink"/>
                </w:rPr>
                <w:t xml:space="preserve">Kan ik het materiaal </w:t>
              </w:r>
              <w:r w:rsidR="00B269D5" w:rsidRPr="000741C4">
                <w:rPr>
                  <w:rStyle w:val="Hyperlink"/>
                </w:rPr>
                <w:t xml:space="preserve">dat niet achter een login staat </w:t>
              </w:r>
              <w:r w:rsidR="00A112F1" w:rsidRPr="000741C4">
                <w:rPr>
                  <w:rStyle w:val="Hyperlink"/>
                </w:rPr>
                <w:t>streamen?</w:t>
              </w:r>
            </w:hyperlink>
          </w:p>
        </w:tc>
        <w:tc>
          <w:tcPr>
            <w:tcW w:w="2020" w:type="dxa"/>
          </w:tcPr>
          <w:p w14:paraId="4FE8099E" w14:textId="77777777" w:rsidR="00A112F1" w:rsidRDefault="00A112F1" w:rsidP="00782689">
            <w:r>
              <w:t>JA</w:t>
            </w:r>
          </w:p>
        </w:tc>
        <w:tc>
          <w:tcPr>
            <w:tcW w:w="3116" w:type="dxa"/>
          </w:tcPr>
          <w:p w14:paraId="13C5E4AB" w14:textId="107B5FA9" w:rsidR="00A112F1" w:rsidRDefault="00A112F1" w:rsidP="00782689">
            <w:r>
              <w:t>NEE, het is niet voor iedereen online toegankelijk ( bv achter betaalmuur), dan niet streamen</w:t>
            </w:r>
            <w:r w:rsidR="00B269D5">
              <w:t>. Stap 4</w:t>
            </w:r>
            <w:r w:rsidR="00B269D5" w:rsidRPr="00B269D5">
              <w:rPr>
                <w:vertAlign w:val="superscript"/>
              </w:rPr>
              <w:t>e</w:t>
            </w:r>
            <w:r w:rsidR="00B269D5">
              <w:t>, 4f</w:t>
            </w:r>
          </w:p>
        </w:tc>
      </w:tr>
      <w:tr w:rsidR="00A112F1" w14:paraId="6E2608F9" w14:textId="77777777" w:rsidTr="00A112F1">
        <w:tc>
          <w:tcPr>
            <w:tcW w:w="846" w:type="dxa"/>
          </w:tcPr>
          <w:p w14:paraId="231B9E18" w14:textId="7BF4F3A5" w:rsidR="00A112F1" w:rsidRDefault="00A112F1" w:rsidP="00782689">
            <w:r>
              <w:t>4d</w:t>
            </w:r>
          </w:p>
        </w:tc>
        <w:tc>
          <w:tcPr>
            <w:tcW w:w="3034" w:type="dxa"/>
          </w:tcPr>
          <w:p w14:paraId="6418CA1F" w14:textId="74BB030D" w:rsidR="00A112F1" w:rsidRDefault="000741C4" w:rsidP="00782689">
            <w:hyperlink w:anchor="Stap4d" w:history="1">
              <w:r w:rsidR="00A112F1" w:rsidRPr="000741C4">
                <w:rPr>
                  <w:rStyle w:val="Hyperlink"/>
                </w:rPr>
                <w:t>Kan ik het als citaat gebruiken</w:t>
              </w:r>
            </w:hyperlink>
            <w:r w:rsidR="00A112F1">
              <w:t>?</w:t>
            </w:r>
          </w:p>
        </w:tc>
        <w:tc>
          <w:tcPr>
            <w:tcW w:w="2020" w:type="dxa"/>
          </w:tcPr>
          <w:p w14:paraId="260F02E5" w14:textId="77777777" w:rsidR="00A112F1" w:rsidRDefault="00A112F1" w:rsidP="00782689">
            <w:r>
              <w:t>JA, dan bronvermelding en alleen het deel gebruiken dat strikt noodzakelijk is</w:t>
            </w:r>
          </w:p>
        </w:tc>
        <w:tc>
          <w:tcPr>
            <w:tcW w:w="3116" w:type="dxa"/>
          </w:tcPr>
          <w:p w14:paraId="28EED9CB" w14:textId="6F2F2090" w:rsidR="00A112F1" w:rsidRDefault="00A112F1" w:rsidP="00782689">
            <w:r>
              <w:t>NEE =</w:t>
            </w:r>
            <w:r w:rsidR="00B269D5">
              <w:t xml:space="preserve"> Stap 4</w:t>
            </w:r>
            <w:r w:rsidR="00B269D5" w:rsidRPr="00B269D5">
              <w:rPr>
                <w:vertAlign w:val="superscript"/>
              </w:rPr>
              <w:t>e</w:t>
            </w:r>
            <w:r w:rsidR="00B269D5">
              <w:t>, 4f</w:t>
            </w:r>
          </w:p>
        </w:tc>
      </w:tr>
      <w:tr w:rsidR="00A112F1" w:rsidRPr="002C0577" w14:paraId="6883137C" w14:textId="77777777" w:rsidTr="00A112F1">
        <w:tc>
          <w:tcPr>
            <w:tcW w:w="846" w:type="dxa"/>
          </w:tcPr>
          <w:p w14:paraId="3496B791" w14:textId="0792EBFC" w:rsidR="00A112F1" w:rsidRDefault="00A112F1" w:rsidP="00A112F1">
            <w:r>
              <w:t>4e</w:t>
            </w:r>
          </w:p>
        </w:tc>
        <w:tc>
          <w:tcPr>
            <w:tcW w:w="3034" w:type="dxa"/>
          </w:tcPr>
          <w:p w14:paraId="44333C8E" w14:textId="54BBCBCE" w:rsidR="00A112F1" w:rsidRDefault="000741C4" w:rsidP="00A112F1">
            <w:hyperlink w:anchor="Stap4e" w:history="1">
              <w:r w:rsidR="00A112F1" w:rsidRPr="000741C4">
                <w:rPr>
                  <w:rStyle w:val="Hyperlink"/>
                </w:rPr>
                <w:t>Gebruik je het materiaal binnen de fysieke muren of binnen het besloten netwerk van de niet-commerciële onderwijsinstelling</w:t>
              </w:r>
            </w:hyperlink>
            <w:r w:rsidR="00A112F1">
              <w:t xml:space="preserve"> </w:t>
            </w:r>
          </w:p>
        </w:tc>
        <w:tc>
          <w:tcPr>
            <w:tcW w:w="2020" w:type="dxa"/>
          </w:tcPr>
          <w:p w14:paraId="7CA6F66A" w14:textId="07D172E4" w:rsidR="00A112F1" w:rsidRPr="002C0577" w:rsidRDefault="00A112F1" w:rsidP="00A112F1">
            <w:pPr>
              <w:rPr>
                <w:lang w:val="en-US"/>
              </w:rPr>
            </w:pPr>
            <w:r>
              <w:t>JA</w:t>
            </w:r>
          </w:p>
        </w:tc>
        <w:tc>
          <w:tcPr>
            <w:tcW w:w="3116" w:type="dxa"/>
          </w:tcPr>
          <w:p w14:paraId="2C4830C0" w14:textId="42B21152" w:rsidR="00A112F1" w:rsidRPr="00A112F1" w:rsidRDefault="00A112F1" w:rsidP="00A112F1">
            <w:r>
              <w:t>NEE = Toestemming vragen aan copyrighthouder</w:t>
            </w:r>
          </w:p>
        </w:tc>
      </w:tr>
      <w:tr w:rsidR="00A112F1" w:rsidRPr="002C0577" w14:paraId="418992A9" w14:textId="77777777" w:rsidTr="00A112F1">
        <w:tc>
          <w:tcPr>
            <w:tcW w:w="846" w:type="dxa"/>
          </w:tcPr>
          <w:p w14:paraId="2E5BAC2F" w14:textId="60F456FF" w:rsidR="00A112F1" w:rsidRDefault="009A0E55" w:rsidP="00782689">
            <w:r>
              <w:t>4f</w:t>
            </w:r>
          </w:p>
        </w:tc>
        <w:tc>
          <w:tcPr>
            <w:tcW w:w="3034" w:type="dxa"/>
          </w:tcPr>
          <w:p w14:paraId="028BDEF0" w14:textId="7AA5BB47" w:rsidR="00A112F1" w:rsidRPr="002C0577" w:rsidRDefault="000741C4" w:rsidP="00782689">
            <w:hyperlink w:anchor="Stap4f" w:history="1">
              <w:r w:rsidR="00A112F1" w:rsidRPr="000741C4">
                <w:rPr>
                  <w:rStyle w:val="Hyperlink"/>
                </w:rPr>
                <w:t xml:space="preserve">Heeft jouw instelling afspraken </w:t>
              </w:r>
              <w:r w:rsidR="009D6058" w:rsidRPr="000741C4">
                <w:rPr>
                  <w:rStyle w:val="Hyperlink"/>
                </w:rPr>
                <w:t xml:space="preserve">in een Easy </w:t>
              </w:r>
              <w:proofErr w:type="spellStart"/>
              <w:r w:rsidR="009D6058" w:rsidRPr="000741C4">
                <w:rPr>
                  <w:rStyle w:val="Hyperlink"/>
                </w:rPr>
                <w:t>accessregeling</w:t>
              </w:r>
              <w:proofErr w:type="spellEnd"/>
              <w:r w:rsidR="009D6058" w:rsidRPr="000741C4">
                <w:rPr>
                  <w:rStyle w:val="Hyperlink"/>
                </w:rPr>
                <w:t xml:space="preserve"> of </w:t>
              </w:r>
              <w:r w:rsidR="00A112F1" w:rsidRPr="000741C4">
                <w:rPr>
                  <w:rStyle w:val="Hyperlink"/>
                </w:rPr>
                <w:t>met de copyrighthouder?</w:t>
              </w:r>
            </w:hyperlink>
          </w:p>
        </w:tc>
        <w:tc>
          <w:tcPr>
            <w:tcW w:w="2020" w:type="dxa"/>
          </w:tcPr>
          <w:p w14:paraId="4AF4462C" w14:textId="77777777" w:rsidR="00A112F1" w:rsidRPr="002C0577" w:rsidRDefault="00A112F1" w:rsidP="00782689">
            <w:r>
              <w:t>JA = check rechten</w:t>
            </w:r>
          </w:p>
        </w:tc>
        <w:tc>
          <w:tcPr>
            <w:tcW w:w="3116" w:type="dxa"/>
          </w:tcPr>
          <w:p w14:paraId="1834ED8A" w14:textId="77777777" w:rsidR="00A112F1" w:rsidRPr="002C0577" w:rsidRDefault="00A112F1" w:rsidP="00782689">
            <w:r>
              <w:t>NEE = toestemming vragen aan copyrighthouder</w:t>
            </w:r>
          </w:p>
        </w:tc>
      </w:tr>
      <w:tr w:rsidR="00A112F1" w:rsidRPr="002C0577" w14:paraId="03143982" w14:textId="77777777" w:rsidTr="00A112F1">
        <w:tc>
          <w:tcPr>
            <w:tcW w:w="846" w:type="dxa"/>
          </w:tcPr>
          <w:p w14:paraId="489D37B4" w14:textId="54EFFC8F" w:rsidR="00A112F1" w:rsidRDefault="009D6058" w:rsidP="00782689">
            <w:r>
              <w:t>5</w:t>
            </w:r>
          </w:p>
        </w:tc>
        <w:tc>
          <w:tcPr>
            <w:tcW w:w="3034" w:type="dxa"/>
          </w:tcPr>
          <w:p w14:paraId="55CC3AD4" w14:textId="596406AB" w:rsidR="00A112F1" w:rsidRPr="002C0577" w:rsidRDefault="000741C4" w:rsidP="00782689">
            <w:hyperlink w:anchor="Stap5" w:history="1">
              <w:r w:rsidR="009D6058" w:rsidRPr="000741C4">
                <w:rPr>
                  <w:rStyle w:val="Hyperlink"/>
                </w:rPr>
                <w:t>Komen er mensen in beeld?</w:t>
              </w:r>
            </w:hyperlink>
            <w:r w:rsidRPr="002C0577">
              <w:t xml:space="preserve"> </w:t>
            </w:r>
          </w:p>
        </w:tc>
        <w:tc>
          <w:tcPr>
            <w:tcW w:w="2020" w:type="dxa"/>
          </w:tcPr>
          <w:p w14:paraId="16F9C444" w14:textId="4D7F4763" w:rsidR="00A112F1" w:rsidRPr="002C0577" w:rsidRDefault="009D6058" w:rsidP="00782689">
            <w:r>
              <w:t>JA = portretrecht?</w:t>
            </w:r>
          </w:p>
        </w:tc>
        <w:tc>
          <w:tcPr>
            <w:tcW w:w="3116" w:type="dxa"/>
          </w:tcPr>
          <w:p w14:paraId="06EB11BD" w14:textId="0EB6EC06" w:rsidR="00A112F1" w:rsidRPr="002C0577" w:rsidRDefault="009D6058" w:rsidP="00782689">
            <w:r>
              <w:t>NEE</w:t>
            </w:r>
          </w:p>
        </w:tc>
      </w:tr>
    </w:tbl>
    <w:p w14:paraId="03F228DD" w14:textId="77777777" w:rsidR="00953BFB" w:rsidRPr="0084547A" w:rsidRDefault="00953BFB" w:rsidP="00953BFB">
      <w:pPr>
        <w:rPr>
          <w:b/>
          <w:bCs/>
        </w:rPr>
      </w:pPr>
      <w:r>
        <w:rPr>
          <w:b/>
          <w:bCs/>
        </w:rPr>
        <w:t>Verkorte versie van checklist ‘video’:</w:t>
      </w:r>
    </w:p>
    <w:p w14:paraId="3490F316" w14:textId="77777777" w:rsidR="00F76811" w:rsidRDefault="00F76811" w:rsidP="002C2370">
      <w:pPr>
        <w:rPr>
          <w:rStyle w:val="Nadruk"/>
          <w:rFonts w:ascii="Arial" w:hAnsi="Arial" w:cs="Arial"/>
          <w:color w:val="8A8A8A"/>
          <w:shd w:val="clear" w:color="auto" w:fill="FEFEFE"/>
        </w:rPr>
      </w:pPr>
    </w:p>
    <w:sectPr w:rsidR="00F76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D8C"/>
    <w:multiLevelType w:val="hybridMultilevel"/>
    <w:tmpl w:val="7898DDA0"/>
    <w:lvl w:ilvl="0" w:tplc="BD9A408A">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6F5F83"/>
    <w:multiLevelType w:val="hybridMultilevel"/>
    <w:tmpl w:val="5986C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61AA3"/>
    <w:multiLevelType w:val="multilevel"/>
    <w:tmpl w:val="284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320FC"/>
    <w:multiLevelType w:val="hybridMultilevel"/>
    <w:tmpl w:val="29587B4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73232"/>
    <w:multiLevelType w:val="hybridMultilevel"/>
    <w:tmpl w:val="A6929FFC"/>
    <w:lvl w:ilvl="0" w:tplc="DF0C81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9C599E"/>
    <w:multiLevelType w:val="hybridMultilevel"/>
    <w:tmpl w:val="C9043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AD29EC"/>
    <w:multiLevelType w:val="hybridMultilevel"/>
    <w:tmpl w:val="4E546344"/>
    <w:lvl w:ilvl="0" w:tplc="6E0C53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0B06D6"/>
    <w:multiLevelType w:val="hybridMultilevel"/>
    <w:tmpl w:val="3522DECA"/>
    <w:lvl w:ilvl="0" w:tplc="739A7D12">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240CF6"/>
    <w:multiLevelType w:val="hybridMultilevel"/>
    <w:tmpl w:val="C85E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7"/>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A9"/>
    <w:rsid w:val="000509BD"/>
    <w:rsid w:val="000741C4"/>
    <w:rsid w:val="000B1E01"/>
    <w:rsid w:val="001A0EA9"/>
    <w:rsid w:val="00226B6C"/>
    <w:rsid w:val="002C2370"/>
    <w:rsid w:val="002C2FE3"/>
    <w:rsid w:val="002F50DB"/>
    <w:rsid w:val="0035760A"/>
    <w:rsid w:val="003928D2"/>
    <w:rsid w:val="0049497F"/>
    <w:rsid w:val="004A24ED"/>
    <w:rsid w:val="00552B0C"/>
    <w:rsid w:val="0058545D"/>
    <w:rsid w:val="00663029"/>
    <w:rsid w:val="006A03A4"/>
    <w:rsid w:val="006C35E6"/>
    <w:rsid w:val="006D03D0"/>
    <w:rsid w:val="00701F59"/>
    <w:rsid w:val="00704F1A"/>
    <w:rsid w:val="00762648"/>
    <w:rsid w:val="00764583"/>
    <w:rsid w:val="00782689"/>
    <w:rsid w:val="007C1914"/>
    <w:rsid w:val="008B5858"/>
    <w:rsid w:val="008D48B7"/>
    <w:rsid w:val="008F43D6"/>
    <w:rsid w:val="00914482"/>
    <w:rsid w:val="00953BFB"/>
    <w:rsid w:val="00964DC4"/>
    <w:rsid w:val="00972AF0"/>
    <w:rsid w:val="009A0E55"/>
    <w:rsid w:val="009D6058"/>
    <w:rsid w:val="009F2A2A"/>
    <w:rsid w:val="00A112F1"/>
    <w:rsid w:val="00B269D5"/>
    <w:rsid w:val="00B6768A"/>
    <w:rsid w:val="00B8758B"/>
    <w:rsid w:val="00B939DC"/>
    <w:rsid w:val="00B96BF6"/>
    <w:rsid w:val="00BD05D0"/>
    <w:rsid w:val="00BD0A90"/>
    <w:rsid w:val="00BD46A8"/>
    <w:rsid w:val="00BE48B2"/>
    <w:rsid w:val="00C630B4"/>
    <w:rsid w:val="00CF4107"/>
    <w:rsid w:val="00D31AF4"/>
    <w:rsid w:val="00E06DC1"/>
    <w:rsid w:val="00E07F53"/>
    <w:rsid w:val="00F3483D"/>
    <w:rsid w:val="00F76811"/>
    <w:rsid w:val="00F8302D"/>
    <w:rsid w:val="00FA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E7FA"/>
  <w15:chartTrackingRefBased/>
  <w15:docId w15:val="{51893819-9F33-482A-896E-6FA6ED0B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0EA9"/>
    <w:pPr>
      <w:ind w:left="720"/>
      <w:contextualSpacing/>
    </w:pPr>
  </w:style>
  <w:style w:type="character" w:styleId="Hyperlink">
    <w:name w:val="Hyperlink"/>
    <w:basedOn w:val="Standaardalinea-lettertype"/>
    <w:uiPriority w:val="99"/>
    <w:unhideWhenUsed/>
    <w:rsid w:val="00552B0C"/>
    <w:rPr>
      <w:color w:val="0563C1" w:themeColor="hyperlink"/>
      <w:u w:val="single"/>
    </w:rPr>
  </w:style>
  <w:style w:type="character" w:styleId="Onopgelostemelding">
    <w:name w:val="Unresolved Mention"/>
    <w:basedOn w:val="Standaardalinea-lettertype"/>
    <w:uiPriority w:val="99"/>
    <w:semiHidden/>
    <w:unhideWhenUsed/>
    <w:rsid w:val="00552B0C"/>
    <w:rPr>
      <w:color w:val="605E5C"/>
      <w:shd w:val="clear" w:color="auto" w:fill="E1DFDD"/>
    </w:rPr>
  </w:style>
  <w:style w:type="paragraph" w:styleId="Ballontekst">
    <w:name w:val="Balloon Text"/>
    <w:basedOn w:val="Standaard"/>
    <w:link w:val="BallontekstChar"/>
    <w:uiPriority w:val="99"/>
    <w:semiHidden/>
    <w:unhideWhenUsed/>
    <w:rsid w:val="005854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545D"/>
    <w:rPr>
      <w:rFonts w:ascii="Segoe UI" w:hAnsi="Segoe UI" w:cs="Segoe UI"/>
      <w:sz w:val="18"/>
      <w:szCs w:val="18"/>
    </w:rPr>
  </w:style>
  <w:style w:type="character" w:styleId="GevolgdeHyperlink">
    <w:name w:val="FollowedHyperlink"/>
    <w:basedOn w:val="Standaardalinea-lettertype"/>
    <w:uiPriority w:val="99"/>
    <w:semiHidden/>
    <w:unhideWhenUsed/>
    <w:rsid w:val="00663029"/>
    <w:rPr>
      <w:color w:val="954F72" w:themeColor="followedHyperlink"/>
      <w:u w:val="single"/>
    </w:rPr>
  </w:style>
  <w:style w:type="character" w:styleId="Nadruk">
    <w:name w:val="Emphasis"/>
    <w:basedOn w:val="Standaardalinea-lettertype"/>
    <w:uiPriority w:val="20"/>
    <w:qFormat/>
    <w:rsid w:val="002C2370"/>
    <w:rPr>
      <w:i/>
      <w:iCs/>
    </w:rPr>
  </w:style>
  <w:style w:type="table" w:styleId="Tabelraster">
    <w:name w:val="Table Grid"/>
    <w:basedOn w:val="Standaardtabel"/>
    <w:uiPriority w:val="39"/>
    <w:rsid w:val="002C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53BFB"/>
    <w:rPr>
      <w:sz w:val="16"/>
      <w:szCs w:val="16"/>
    </w:rPr>
  </w:style>
  <w:style w:type="paragraph" w:styleId="Tekstopmerking">
    <w:name w:val="annotation text"/>
    <w:basedOn w:val="Standaard"/>
    <w:link w:val="TekstopmerkingChar"/>
    <w:uiPriority w:val="99"/>
    <w:semiHidden/>
    <w:unhideWhenUsed/>
    <w:rsid w:val="00953B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3BFB"/>
    <w:rPr>
      <w:sz w:val="20"/>
      <w:szCs w:val="20"/>
    </w:rPr>
  </w:style>
  <w:style w:type="paragraph" w:styleId="Onderwerpvanopmerking">
    <w:name w:val="annotation subject"/>
    <w:basedOn w:val="Tekstopmerking"/>
    <w:next w:val="Tekstopmerking"/>
    <w:link w:val="OnderwerpvanopmerkingChar"/>
    <w:uiPriority w:val="99"/>
    <w:semiHidden/>
    <w:unhideWhenUsed/>
    <w:rsid w:val="00953BFB"/>
    <w:rPr>
      <w:b/>
      <w:bCs/>
    </w:rPr>
  </w:style>
  <w:style w:type="character" w:customStyle="1" w:styleId="OnderwerpvanopmerkingChar">
    <w:name w:val="Onderwerp van opmerking Char"/>
    <w:basedOn w:val="TekstopmerkingChar"/>
    <w:link w:val="Onderwerpvanopmerking"/>
    <w:uiPriority w:val="99"/>
    <w:semiHidden/>
    <w:rsid w:val="00953B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5655">
      <w:bodyDiv w:val="1"/>
      <w:marLeft w:val="0"/>
      <w:marRight w:val="0"/>
      <w:marTop w:val="0"/>
      <w:marBottom w:val="0"/>
      <w:divBdr>
        <w:top w:val="none" w:sz="0" w:space="0" w:color="auto"/>
        <w:left w:val="none" w:sz="0" w:space="0" w:color="auto"/>
        <w:bottom w:val="none" w:sz="0" w:space="0" w:color="auto"/>
        <w:right w:val="none" w:sz="0" w:space="0" w:color="auto"/>
      </w:divBdr>
    </w:div>
    <w:div w:id="846099577">
      <w:bodyDiv w:val="1"/>
      <w:marLeft w:val="0"/>
      <w:marRight w:val="0"/>
      <w:marTop w:val="0"/>
      <w:marBottom w:val="0"/>
      <w:divBdr>
        <w:top w:val="none" w:sz="0" w:space="0" w:color="auto"/>
        <w:left w:val="none" w:sz="0" w:space="0" w:color="auto"/>
        <w:bottom w:val="none" w:sz="0" w:space="0" w:color="auto"/>
        <w:right w:val="none" w:sz="0" w:space="0" w:color="auto"/>
      </w:divBdr>
    </w:div>
    <w:div w:id="20146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reativecommons.nl/uitl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lfwerk@saxion.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797F1-A111-4FDB-9D31-F2C27597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Groenouwe, M. (Marjan)</dc:creator>
  <cp:keywords/>
  <dc:description/>
  <cp:lastModifiedBy>Cynthia Halfwerk</cp:lastModifiedBy>
  <cp:revision>3</cp:revision>
  <dcterms:created xsi:type="dcterms:W3CDTF">2021-09-08T14:30:00Z</dcterms:created>
  <dcterms:modified xsi:type="dcterms:W3CDTF">2021-09-08T14:37:00Z</dcterms:modified>
</cp:coreProperties>
</file>